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Jack Becker Memorial Scholarship</w:t>
      </w:r>
    </w:p>
    <w:p w:rsidR="00000000" w:rsidDel="00000000" w:rsidP="00000000" w:rsidRDefault="00000000" w:rsidRPr="00000000" w14:paraId="00000002">
      <w:pPr>
        <w:rPr>
          <w:rFonts w:ascii="Playfair Display" w:cs="Playfair Display" w:eastAsia="Playfair Display" w:hAnsi="Playfair Display"/>
          <w:sz w:val="28"/>
          <w:szCs w:val="28"/>
        </w:rPr>
      </w:pPr>
      <w:r w:rsidDel="00000000" w:rsidR="00000000" w:rsidRPr="00000000">
        <w:rPr>
          <w:rtl w:val="0"/>
        </w:rPr>
      </w:r>
    </w:p>
    <w:p w:rsidR="00000000" w:rsidDel="00000000" w:rsidP="00000000" w:rsidRDefault="00000000" w:rsidRPr="00000000" w14:paraId="00000003">
      <w:pPr>
        <w:numPr>
          <w:ilvl w:val="0"/>
          <w:numId w:val="2"/>
        </w:numPr>
        <w:ind w:left="720" w:hanging="360"/>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This scholarship will be awarded to two qualified graduating seniors from Sparta High School, in the amount of $1,000 &amp; $500.</w:t>
      </w:r>
    </w:p>
    <w:p w:rsidR="00000000" w:rsidDel="00000000" w:rsidP="00000000" w:rsidRDefault="00000000" w:rsidRPr="00000000" w14:paraId="00000004">
      <w:pPr>
        <w:numPr>
          <w:ilvl w:val="0"/>
          <w:numId w:val="2"/>
        </w:numPr>
        <w:ind w:left="720" w:hanging="360"/>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The Checks will be awarded each semester for two consecutive semesters (excluding summer semesters unless requested).  Proof of enrollment will need to be provided to the SHS Counseling Office each semester to receive the scholarship</w:t>
      </w:r>
    </w:p>
    <w:p w:rsidR="00000000" w:rsidDel="00000000" w:rsidP="00000000" w:rsidRDefault="00000000" w:rsidRPr="00000000" w14:paraId="00000005">
      <w:pPr>
        <w:rPr>
          <w:rFonts w:ascii="Playfair Display" w:cs="Playfair Display" w:eastAsia="Playfair Display" w:hAnsi="Playfair Display"/>
          <w:sz w:val="28"/>
          <w:szCs w:val="28"/>
        </w:rPr>
      </w:pPr>
      <w:r w:rsidDel="00000000" w:rsidR="00000000" w:rsidRPr="00000000">
        <w:rPr>
          <w:rtl w:val="0"/>
        </w:rPr>
      </w:r>
    </w:p>
    <w:p w:rsidR="00000000" w:rsidDel="00000000" w:rsidP="00000000" w:rsidRDefault="00000000" w:rsidRPr="00000000" w14:paraId="00000006">
      <w:pPr>
        <w:numPr>
          <w:ilvl w:val="0"/>
          <w:numId w:val="3"/>
        </w:numPr>
        <w:ind w:left="720" w:hanging="360"/>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The scholarship(s) will be awarded primarily based on financial need and therefore the applicants need to be willing to include their FAFSA based Student Aid Report with their application.  If you have any questions about where to find this report, speak with Mrs. Miles.</w:t>
      </w:r>
    </w:p>
    <w:p w:rsidR="00000000" w:rsidDel="00000000" w:rsidP="00000000" w:rsidRDefault="00000000" w:rsidRPr="00000000" w14:paraId="00000007">
      <w:pPr>
        <w:numPr>
          <w:ilvl w:val="0"/>
          <w:numId w:val="3"/>
        </w:numPr>
        <w:ind w:left="720" w:hanging="360"/>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The students who are selected will be able to pick up their award check in the office following proof of enrollment.</w:t>
      </w:r>
    </w:p>
    <w:p w:rsidR="00000000" w:rsidDel="00000000" w:rsidP="00000000" w:rsidRDefault="00000000" w:rsidRPr="00000000" w14:paraId="00000008">
      <w:pPr>
        <w:rPr>
          <w:rFonts w:ascii="Playfair Display" w:cs="Playfair Display" w:eastAsia="Playfair Display" w:hAnsi="Playfair Display"/>
          <w:sz w:val="28"/>
          <w:szCs w:val="28"/>
        </w:rPr>
      </w:pPr>
      <w:r w:rsidDel="00000000" w:rsidR="00000000" w:rsidRPr="00000000">
        <w:rPr>
          <w:rtl w:val="0"/>
        </w:rPr>
      </w:r>
    </w:p>
    <w:p w:rsidR="00000000" w:rsidDel="00000000" w:rsidP="00000000" w:rsidRDefault="00000000" w:rsidRPr="00000000" w14:paraId="00000009">
      <w:pPr>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b w:val="1"/>
          <w:sz w:val="28"/>
          <w:szCs w:val="28"/>
          <w:u w:val="single"/>
          <w:rtl w:val="0"/>
        </w:rPr>
        <w:t xml:space="preserve">Deadline to submit application to  SHS Counseling Office is April 27.  </w:t>
      </w:r>
      <w:r w:rsidDel="00000000" w:rsidR="00000000" w:rsidRPr="00000000">
        <w:rPr>
          <w:rFonts w:ascii="Playfair Display" w:cs="Playfair Display" w:eastAsia="Playfair Display" w:hAnsi="Playfair Display"/>
          <w:sz w:val="28"/>
          <w:szCs w:val="28"/>
          <w:rtl w:val="0"/>
        </w:rPr>
        <w:t xml:space="preserve">Selections will be made prior to the academic awards banquet.</w:t>
      </w:r>
    </w:p>
    <w:p w:rsidR="00000000" w:rsidDel="00000000" w:rsidP="00000000" w:rsidRDefault="00000000" w:rsidRPr="00000000" w14:paraId="0000000A">
      <w:pPr>
        <w:rPr>
          <w:rFonts w:ascii="Playfair Display" w:cs="Playfair Display" w:eastAsia="Playfair Display" w:hAnsi="Playfair Display"/>
          <w:sz w:val="28"/>
          <w:szCs w:val="28"/>
        </w:rPr>
      </w:pPr>
      <w:r w:rsidDel="00000000" w:rsidR="00000000" w:rsidRPr="00000000">
        <w:rPr>
          <w:rtl w:val="0"/>
        </w:rPr>
      </w:r>
    </w:p>
    <w:p w:rsidR="00000000" w:rsidDel="00000000" w:rsidP="00000000" w:rsidRDefault="00000000" w:rsidRPr="00000000" w14:paraId="0000000B">
      <w:pPr>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Please include a letter detailing what your future plans are.</w:t>
      </w:r>
    </w:p>
    <w:p w:rsidR="00000000" w:rsidDel="00000000" w:rsidP="00000000" w:rsidRDefault="00000000" w:rsidRPr="00000000" w14:paraId="0000000C">
      <w:pPr>
        <w:numPr>
          <w:ilvl w:val="0"/>
          <w:numId w:val="1"/>
        </w:numPr>
        <w:ind w:left="720" w:hanging="360"/>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College/University </w:t>
      </w:r>
    </w:p>
    <w:p w:rsidR="00000000" w:rsidDel="00000000" w:rsidP="00000000" w:rsidRDefault="00000000" w:rsidRPr="00000000" w14:paraId="0000000D">
      <w:pPr>
        <w:numPr>
          <w:ilvl w:val="0"/>
          <w:numId w:val="1"/>
        </w:numPr>
        <w:ind w:left="720" w:hanging="360"/>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Intended Major</w:t>
      </w:r>
    </w:p>
    <w:p w:rsidR="00000000" w:rsidDel="00000000" w:rsidP="00000000" w:rsidRDefault="00000000" w:rsidRPr="00000000" w14:paraId="0000000E">
      <w:pPr>
        <w:numPr>
          <w:ilvl w:val="0"/>
          <w:numId w:val="1"/>
        </w:numPr>
        <w:ind w:left="720" w:hanging="360"/>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How this scholarship will benefit my future goals.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